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87" w:rsidRPr="00A14C6F" w:rsidRDefault="00A14C6F" w:rsidP="00633EA9">
      <w:pPr>
        <w:shd w:val="clear" w:color="auto" w:fill="FFFFFF"/>
        <w:spacing w:after="240"/>
        <w:outlineLvl w:val="0"/>
        <w:rPr>
          <w:rFonts w:eastAsia="Times New Roman"/>
          <w:bCs/>
          <w:color w:val="000000"/>
          <w:kern w:val="36"/>
          <w:lang w:eastAsia="et-EE"/>
        </w:rPr>
      </w:pPr>
      <w:r>
        <w:rPr>
          <w:rFonts w:eastAsia="Times New Roman"/>
          <w:b/>
          <w:bCs/>
          <w:color w:val="000000"/>
          <w:kern w:val="36"/>
          <w:lang w:eastAsia="et-EE"/>
        </w:rPr>
        <w:t xml:space="preserve">                                                                                                                          </w:t>
      </w:r>
      <w:r w:rsidRPr="00A14C6F">
        <w:rPr>
          <w:rFonts w:eastAsia="Times New Roman"/>
          <w:bCs/>
          <w:color w:val="000000"/>
          <w:kern w:val="36"/>
          <w:lang w:eastAsia="et-EE"/>
        </w:rPr>
        <w:t>EELNÕU</w:t>
      </w:r>
    </w:p>
    <w:p w:rsidR="00303887" w:rsidRDefault="00303887" w:rsidP="00303887">
      <w:pPr>
        <w:jc w:val="center"/>
        <w:rPr>
          <w:noProof/>
          <w:lang w:eastAsia="et-EE"/>
        </w:rPr>
      </w:pPr>
      <w:r>
        <w:rPr>
          <w:noProof/>
          <w:lang w:eastAsia="et-EE"/>
        </w:rPr>
        <w:t xml:space="preserve">                                                                               </w:t>
      </w:r>
      <w:r w:rsidR="00A14C6F">
        <w:rPr>
          <w:noProof/>
          <w:lang w:eastAsia="et-EE"/>
        </w:rPr>
        <w:t xml:space="preserve">                               </w:t>
      </w:r>
    </w:p>
    <w:p w:rsidR="00303887" w:rsidRDefault="00303887" w:rsidP="00303887">
      <w:pPr>
        <w:jc w:val="center"/>
        <w:rPr>
          <w:noProof/>
          <w:lang w:eastAsia="et-EE"/>
        </w:rPr>
      </w:pPr>
    </w:p>
    <w:p w:rsidR="00303887" w:rsidRDefault="00303887" w:rsidP="00303887">
      <w:pPr>
        <w:jc w:val="center"/>
        <w:rPr>
          <w:b/>
        </w:rPr>
      </w:pPr>
      <w:r>
        <w:rPr>
          <w:noProof/>
          <w:lang w:eastAsia="et-EE"/>
        </w:rPr>
        <w:drawing>
          <wp:inline distT="0" distB="0" distL="0" distR="0" wp14:anchorId="664959E0" wp14:editId="2709C84F">
            <wp:extent cx="592531" cy="669526"/>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kverevald_vapp_177x200.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151" cy="674747"/>
                    </a:xfrm>
                    <a:prstGeom prst="rect">
                      <a:avLst/>
                    </a:prstGeom>
                  </pic:spPr>
                </pic:pic>
              </a:graphicData>
            </a:graphic>
          </wp:inline>
        </w:drawing>
      </w:r>
    </w:p>
    <w:p w:rsidR="00303887" w:rsidRDefault="00303887" w:rsidP="00303887">
      <w:pPr>
        <w:jc w:val="both"/>
        <w:rPr>
          <w:b/>
        </w:rPr>
      </w:pPr>
    </w:p>
    <w:p w:rsidR="00303887" w:rsidRPr="006358D1" w:rsidRDefault="00303887" w:rsidP="00303887">
      <w:pPr>
        <w:pStyle w:val="Pis"/>
        <w:jc w:val="center"/>
        <w:rPr>
          <w:rFonts w:ascii="Book Antiqua" w:hAnsi="Book Antiqua"/>
          <w:i/>
          <w:color w:val="0070C0"/>
          <w:sz w:val="36"/>
        </w:rPr>
      </w:pPr>
      <w:r w:rsidRPr="006358D1">
        <w:rPr>
          <w:rFonts w:ascii="Book Antiqua" w:hAnsi="Book Antiqua"/>
          <w:i/>
          <w:color w:val="0070C0"/>
          <w:sz w:val="44"/>
          <w:szCs w:val="44"/>
        </w:rPr>
        <w:t>R</w:t>
      </w:r>
      <w:r w:rsidRPr="006358D1">
        <w:rPr>
          <w:rFonts w:ascii="Book Antiqua" w:hAnsi="Book Antiqua"/>
          <w:i/>
          <w:color w:val="0070C0"/>
          <w:sz w:val="36"/>
        </w:rPr>
        <w:t xml:space="preserve">AKVERE </w:t>
      </w:r>
      <w:r w:rsidRPr="006358D1">
        <w:rPr>
          <w:rFonts w:ascii="Book Antiqua" w:hAnsi="Book Antiqua"/>
          <w:i/>
          <w:color w:val="0070C0"/>
          <w:sz w:val="44"/>
          <w:szCs w:val="44"/>
        </w:rPr>
        <w:t>V</w:t>
      </w:r>
      <w:r w:rsidRPr="006358D1">
        <w:rPr>
          <w:rFonts w:ascii="Book Antiqua" w:hAnsi="Book Antiqua"/>
          <w:i/>
          <w:color w:val="0070C0"/>
          <w:sz w:val="36"/>
        </w:rPr>
        <w:t>ALLAV</w:t>
      </w:r>
      <w:r>
        <w:rPr>
          <w:rFonts w:ascii="Book Antiqua" w:hAnsi="Book Antiqua"/>
          <w:i/>
          <w:color w:val="0070C0"/>
          <w:sz w:val="36"/>
        </w:rPr>
        <w:t>OLIKOGU</w:t>
      </w:r>
    </w:p>
    <w:p w:rsidR="00633EA9" w:rsidRDefault="00633EA9" w:rsidP="006905DC">
      <w:pPr>
        <w:shd w:val="clear" w:color="auto" w:fill="FFFFFF"/>
        <w:spacing w:after="240"/>
        <w:jc w:val="center"/>
        <w:outlineLvl w:val="0"/>
        <w:rPr>
          <w:rFonts w:eastAsia="Times New Roman"/>
          <w:b/>
          <w:bCs/>
          <w:color w:val="000000"/>
          <w:kern w:val="36"/>
          <w:lang w:eastAsia="et-EE"/>
        </w:rPr>
      </w:pPr>
    </w:p>
    <w:p w:rsidR="00633EA9" w:rsidRPr="00633EA9" w:rsidRDefault="00633EA9" w:rsidP="006905DC">
      <w:pPr>
        <w:shd w:val="clear" w:color="auto" w:fill="FFFFFF"/>
        <w:spacing w:after="240"/>
        <w:jc w:val="center"/>
        <w:outlineLvl w:val="0"/>
        <w:rPr>
          <w:rFonts w:eastAsia="Times New Roman"/>
          <w:b/>
          <w:bCs/>
          <w:color w:val="000000"/>
          <w:kern w:val="36"/>
          <w:lang w:eastAsia="et-EE"/>
        </w:rPr>
      </w:pPr>
    </w:p>
    <w:p w:rsidR="00633EA9" w:rsidRDefault="00633EA9" w:rsidP="00633EA9">
      <w:pPr>
        <w:shd w:val="clear" w:color="auto" w:fill="FFFFFF"/>
        <w:spacing w:after="240"/>
        <w:outlineLvl w:val="0"/>
        <w:rPr>
          <w:rFonts w:eastAsia="Times New Roman"/>
          <w:b/>
          <w:bCs/>
          <w:color w:val="000000"/>
          <w:kern w:val="36"/>
          <w:lang w:eastAsia="et-EE"/>
        </w:rPr>
      </w:pPr>
      <w:r w:rsidRPr="00633EA9">
        <w:rPr>
          <w:rFonts w:eastAsia="Times New Roman"/>
          <w:b/>
          <w:bCs/>
          <w:color w:val="000000"/>
          <w:kern w:val="36"/>
          <w:lang w:eastAsia="et-EE"/>
        </w:rPr>
        <w:t>MÄÄRUS</w:t>
      </w:r>
    </w:p>
    <w:p w:rsidR="00633EA9" w:rsidRDefault="00633EA9" w:rsidP="00633EA9">
      <w:pPr>
        <w:shd w:val="clear" w:color="auto" w:fill="FFFFFF"/>
        <w:spacing w:after="240"/>
        <w:outlineLvl w:val="0"/>
        <w:rPr>
          <w:rFonts w:eastAsia="Times New Roman"/>
          <w:bCs/>
          <w:color w:val="000000"/>
          <w:kern w:val="36"/>
          <w:lang w:eastAsia="et-EE"/>
        </w:rPr>
      </w:pPr>
      <w:r w:rsidRPr="00633EA9">
        <w:rPr>
          <w:rFonts w:eastAsia="Times New Roman"/>
          <w:bCs/>
          <w:color w:val="000000"/>
          <w:kern w:val="36"/>
          <w:lang w:eastAsia="et-EE"/>
        </w:rPr>
        <w:t>Sõmeru</w:t>
      </w:r>
      <w:r w:rsidR="00DB5210">
        <w:rPr>
          <w:rFonts w:eastAsia="Times New Roman"/>
          <w:bCs/>
          <w:color w:val="000000"/>
          <w:kern w:val="36"/>
          <w:lang w:eastAsia="et-EE"/>
        </w:rPr>
        <w:t xml:space="preserve">                                                                                 </w:t>
      </w:r>
      <w:r w:rsidR="00AF41EF">
        <w:rPr>
          <w:rFonts w:eastAsia="Times New Roman"/>
          <w:bCs/>
          <w:color w:val="000000"/>
          <w:kern w:val="36"/>
          <w:lang w:eastAsia="et-EE"/>
        </w:rPr>
        <w:t xml:space="preserve">                 21.oktoober </w:t>
      </w:r>
      <w:r w:rsidR="00DB5210">
        <w:rPr>
          <w:rFonts w:eastAsia="Times New Roman"/>
          <w:bCs/>
          <w:color w:val="000000"/>
          <w:kern w:val="36"/>
          <w:lang w:eastAsia="et-EE"/>
        </w:rPr>
        <w:t>2020</w:t>
      </w:r>
    </w:p>
    <w:p w:rsidR="00941999" w:rsidRDefault="00941999" w:rsidP="00A80813">
      <w:pPr>
        <w:rPr>
          <w:b/>
        </w:rPr>
      </w:pPr>
    </w:p>
    <w:p w:rsidR="00DB5210" w:rsidRPr="004214E9" w:rsidRDefault="00DB5210" w:rsidP="00A80813">
      <w:pPr>
        <w:rPr>
          <w:b/>
        </w:rPr>
      </w:pPr>
      <w:bookmarkStart w:id="0" w:name="_GoBack"/>
      <w:bookmarkEnd w:id="0"/>
      <w:r w:rsidRPr="004214E9">
        <w:rPr>
          <w:b/>
        </w:rPr>
        <w:t>Rakvere valla koolide hoolekogude</w:t>
      </w:r>
      <w:r w:rsidR="00B56126">
        <w:rPr>
          <w:b/>
        </w:rPr>
        <w:t xml:space="preserve"> moodustamine</w:t>
      </w:r>
    </w:p>
    <w:p w:rsidR="00DB5210" w:rsidRPr="004214E9" w:rsidRDefault="00DB5210" w:rsidP="00A80813">
      <w:pPr>
        <w:rPr>
          <w:b/>
        </w:rPr>
      </w:pPr>
      <w:r w:rsidRPr="004214E9">
        <w:rPr>
          <w:b/>
        </w:rPr>
        <w:t>ja töökord</w:t>
      </w:r>
      <w:r>
        <w:rPr>
          <w:b/>
        </w:rPr>
        <w:t xml:space="preserve"> määruse muutmine</w:t>
      </w:r>
    </w:p>
    <w:p w:rsidR="00DF195A" w:rsidRPr="00633EA9" w:rsidRDefault="00DF195A" w:rsidP="00DB5210">
      <w:pPr>
        <w:shd w:val="clear" w:color="auto" w:fill="FFFFFF"/>
        <w:spacing w:before="120"/>
        <w:jc w:val="center"/>
        <w:rPr>
          <w:rFonts w:eastAsia="Times New Roman"/>
          <w:color w:val="202020"/>
          <w:lang w:eastAsia="et-EE"/>
        </w:rPr>
      </w:pPr>
    </w:p>
    <w:p w:rsidR="006905DC" w:rsidRPr="002D39DD" w:rsidRDefault="00DF195A" w:rsidP="0067752D">
      <w:pPr>
        <w:shd w:val="clear" w:color="auto" w:fill="FFFFFF"/>
        <w:spacing w:before="120"/>
        <w:jc w:val="both"/>
        <w:rPr>
          <w:rFonts w:eastAsia="Times New Roman"/>
          <w:lang w:eastAsia="et-EE"/>
        </w:rPr>
      </w:pPr>
      <w:r w:rsidRPr="002D39DD">
        <w:rPr>
          <w:rFonts w:eastAsia="Times New Roman"/>
          <w:lang w:eastAsia="et-EE"/>
        </w:rPr>
        <w:t xml:space="preserve">Määrus kehtestatakse </w:t>
      </w:r>
      <w:r w:rsidR="0067752D" w:rsidRPr="002D39DD">
        <w:rPr>
          <w:rFonts w:eastAsia="Times New Roman"/>
          <w:i/>
          <w:lang w:eastAsia="et-EE"/>
        </w:rPr>
        <w:t>kohaliku omavalitsuse korralduse seaduse</w:t>
      </w:r>
      <w:r w:rsidR="00065521" w:rsidRPr="002D39DD">
        <w:rPr>
          <w:rFonts w:eastAsia="Times New Roman"/>
          <w:lang w:eastAsia="et-EE"/>
        </w:rPr>
        <w:t xml:space="preserve"> §</w:t>
      </w:r>
      <w:r w:rsidR="0067752D" w:rsidRPr="002D39DD">
        <w:rPr>
          <w:rFonts w:eastAsia="Times New Roman"/>
          <w:lang w:eastAsia="et-EE"/>
        </w:rPr>
        <w:t xml:space="preserve"> </w:t>
      </w:r>
      <w:r w:rsidR="002D39DD" w:rsidRPr="002D39DD">
        <w:rPr>
          <w:shd w:val="clear" w:color="auto" w:fill="FFFFFF"/>
        </w:rPr>
        <w:t xml:space="preserve">22 </w:t>
      </w:r>
      <w:r w:rsidR="002D39DD">
        <w:rPr>
          <w:shd w:val="clear" w:color="auto" w:fill="FFFFFF"/>
        </w:rPr>
        <w:t>lõike 1</w:t>
      </w:r>
      <w:r w:rsidR="002D39DD" w:rsidRPr="002D39DD">
        <w:rPr>
          <w:shd w:val="clear" w:color="auto" w:fill="FFFFFF"/>
        </w:rPr>
        <w:t xml:space="preserve"> </w:t>
      </w:r>
      <w:r w:rsidR="002D39DD">
        <w:rPr>
          <w:shd w:val="clear" w:color="auto" w:fill="FFFFFF"/>
        </w:rPr>
        <w:t>punkti</w:t>
      </w:r>
      <w:r w:rsidR="002D39DD" w:rsidRPr="002D39DD">
        <w:rPr>
          <w:shd w:val="clear" w:color="auto" w:fill="FFFFFF"/>
        </w:rPr>
        <w:t xml:space="preserve"> </w:t>
      </w:r>
      <w:r w:rsidR="00B47F4F">
        <w:rPr>
          <w:shd w:val="clear" w:color="auto" w:fill="FFFFFF"/>
        </w:rPr>
        <w:t>37</w:t>
      </w:r>
      <w:r w:rsidR="002D39DD" w:rsidRPr="002D39DD">
        <w:rPr>
          <w:bdr w:val="none" w:sz="0" w:space="0" w:color="auto" w:frame="1"/>
          <w:shd w:val="clear" w:color="auto" w:fill="FFFFFF"/>
          <w:vertAlign w:val="superscript"/>
        </w:rPr>
        <w:t xml:space="preserve">  </w:t>
      </w:r>
      <w:r w:rsidR="002D39DD" w:rsidRPr="002D39DD">
        <w:rPr>
          <w:rFonts w:eastAsia="Times New Roman"/>
          <w:lang w:eastAsia="et-EE"/>
        </w:rPr>
        <w:t xml:space="preserve">ja </w:t>
      </w:r>
      <w:r w:rsidR="002D39DD" w:rsidRPr="002D39DD">
        <w:rPr>
          <w:i/>
          <w:color w:val="202020"/>
          <w:shd w:val="clear" w:color="auto" w:fill="FFFFFF"/>
        </w:rPr>
        <w:t>haldusmenetluse seaduse</w:t>
      </w:r>
      <w:r w:rsidR="002D39DD" w:rsidRPr="002D39DD">
        <w:rPr>
          <w:color w:val="202020"/>
          <w:shd w:val="clear" w:color="auto" w:fill="FFFFFF"/>
        </w:rPr>
        <w:t xml:space="preserve"> § 92 alusel.</w:t>
      </w:r>
    </w:p>
    <w:p w:rsidR="00DF195A" w:rsidRPr="00633EA9" w:rsidRDefault="00DF195A" w:rsidP="006905DC">
      <w:pPr>
        <w:shd w:val="clear" w:color="auto" w:fill="FFFFFF"/>
        <w:rPr>
          <w:rFonts w:eastAsia="Times New Roman"/>
          <w:color w:val="202020"/>
          <w:lang w:eastAsia="et-EE"/>
        </w:rPr>
      </w:pPr>
    </w:p>
    <w:p w:rsidR="002D45D5" w:rsidRPr="00DB5210" w:rsidRDefault="006905DC" w:rsidP="00DB5210">
      <w:pPr>
        <w:jc w:val="both"/>
        <w:rPr>
          <w:b/>
        </w:rPr>
      </w:pPr>
      <w:r w:rsidRPr="00123642">
        <w:rPr>
          <w:rFonts w:eastAsia="Times New Roman"/>
          <w:b/>
          <w:bCs/>
          <w:color w:val="000000"/>
          <w:bdr w:val="none" w:sz="0" w:space="0" w:color="auto" w:frame="1"/>
          <w:lang w:eastAsia="et-EE"/>
        </w:rPr>
        <w:t>§ 1. </w:t>
      </w:r>
      <w:bookmarkStart w:id="1" w:name="para1"/>
      <w:r w:rsidRPr="00123642">
        <w:rPr>
          <w:rFonts w:eastAsia="Times New Roman"/>
          <w:b/>
          <w:bCs/>
          <w:color w:val="0061AA"/>
          <w:bdr w:val="none" w:sz="0" w:space="0" w:color="auto" w:frame="1"/>
          <w:lang w:eastAsia="et-EE"/>
        </w:rPr>
        <w:t>  </w:t>
      </w:r>
      <w:bookmarkEnd w:id="1"/>
      <w:r w:rsidR="00DF273D" w:rsidRPr="00123642">
        <w:rPr>
          <w:rFonts w:eastAsia="Times New Roman"/>
          <w:b/>
          <w:bCs/>
          <w:color w:val="000000"/>
          <w:lang w:eastAsia="et-EE"/>
        </w:rPr>
        <w:t xml:space="preserve">Rakvere Vallavolikogu </w:t>
      </w:r>
      <w:r w:rsidR="00DB5210">
        <w:rPr>
          <w:rFonts w:eastAsia="Times New Roman"/>
          <w:b/>
          <w:bCs/>
          <w:color w:val="000000"/>
          <w:lang w:eastAsia="et-EE"/>
        </w:rPr>
        <w:t>27.05</w:t>
      </w:r>
      <w:r w:rsidR="00DF273D" w:rsidRPr="00123642">
        <w:rPr>
          <w:rFonts w:eastAsia="Times New Roman"/>
          <w:b/>
          <w:bCs/>
          <w:color w:val="000000"/>
          <w:lang w:eastAsia="et-EE"/>
        </w:rPr>
        <w:t>.2020 määruse nr 6</w:t>
      </w:r>
      <w:r w:rsidR="00DB5210">
        <w:rPr>
          <w:rFonts w:eastAsia="Times New Roman"/>
          <w:b/>
          <w:bCs/>
          <w:color w:val="000000"/>
          <w:lang w:eastAsia="et-EE"/>
        </w:rPr>
        <w:t>8</w:t>
      </w:r>
      <w:r w:rsidR="00DF273D" w:rsidRPr="00123642">
        <w:rPr>
          <w:rFonts w:eastAsia="Times New Roman"/>
          <w:b/>
          <w:bCs/>
          <w:color w:val="000000"/>
          <w:lang w:eastAsia="et-EE"/>
        </w:rPr>
        <w:t xml:space="preserve"> "</w:t>
      </w:r>
      <w:r w:rsidR="00DB5210" w:rsidRPr="00DB5210">
        <w:rPr>
          <w:b/>
        </w:rPr>
        <w:t xml:space="preserve"> </w:t>
      </w:r>
      <w:r w:rsidR="00DB5210" w:rsidRPr="004214E9">
        <w:rPr>
          <w:b/>
        </w:rPr>
        <w:t>Rakvere valla koolide hoolekogude moodustamine ja töökord</w:t>
      </w:r>
      <w:r w:rsidR="00DF273D" w:rsidRPr="00123642">
        <w:rPr>
          <w:rFonts w:eastAsia="Times New Roman"/>
          <w:b/>
          <w:bCs/>
          <w:color w:val="000000"/>
          <w:lang w:eastAsia="et-EE"/>
        </w:rPr>
        <w:t xml:space="preserve">" </w:t>
      </w:r>
      <w:r w:rsidR="00123642" w:rsidRPr="00123642">
        <w:rPr>
          <w:rFonts w:eastAsia="Times New Roman"/>
          <w:bCs/>
          <w:color w:val="000000"/>
          <w:lang w:eastAsia="et-EE"/>
        </w:rPr>
        <w:t>(</w:t>
      </w:r>
      <w:r w:rsidR="00123642" w:rsidRPr="00400A5B">
        <w:rPr>
          <w:rFonts w:eastAsia="Times New Roman"/>
          <w:bCs/>
          <w:color w:val="000000"/>
          <w:lang w:eastAsia="et-EE"/>
        </w:rPr>
        <w:t xml:space="preserve">avaldamismärge </w:t>
      </w:r>
      <w:r w:rsidR="00400A5B" w:rsidRPr="00400A5B">
        <w:rPr>
          <w:color w:val="202020"/>
          <w:shd w:val="clear" w:color="auto" w:fill="FFFFFF"/>
        </w:rPr>
        <w:t>RT IV, 03.06.2020, 16</w:t>
      </w:r>
      <w:r w:rsidR="00123642" w:rsidRPr="00123642">
        <w:rPr>
          <w:rFonts w:eastAsia="Times New Roman"/>
          <w:bCs/>
          <w:color w:val="000000"/>
          <w:lang w:eastAsia="et-EE"/>
        </w:rPr>
        <w:t>)</w:t>
      </w:r>
      <w:r w:rsidR="00123642" w:rsidRPr="00123642">
        <w:rPr>
          <w:rFonts w:eastAsia="Times New Roman"/>
          <w:b/>
          <w:bCs/>
          <w:color w:val="000000"/>
          <w:lang w:eastAsia="et-EE"/>
        </w:rPr>
        <w:t xml:space="preserve"> </w:t>
      </w:r>
      <w:r w:rsidR="00DF273D" w:rsidRPr="00123642">
        <w:rPr>
          <w:rFonts w:eastAsia="Times New Roman"/>
          <w:b/>
          <w:bCs/>
          <w:color w:val="000000"/>
          <w:lang w:eastAsia="et-EE"/>
        </w:rPr>
        <w:t>muutmine.</w:t>
      </w:r>
    </w:p>
    <w:p w:rsidR="0075719F" w:rsidRPr="002F0F12" w:rsidRDefault="00DF273D" w:rsidP="002F0F12">
      <w:pPr>
        <w:pStyle w:val="Loendilik"/>
        <w:numPr>
          <w:ilvl w:val="0"/>
          <w:numId w:val="5"/>
        </w:numPr>
        <w:shd w:val="clear" w:color="auto" w:fill="FFFFFF"/>
        <w:jc w:val="both"/>
        <w:outlineLvl w:val="2"/>
        <w:rPr>
          <w:rFonts w:eastAsia="Times New Roman"/>
          <w:bCs/>
          <w:color w:val="000000"/>
          <w:lang w:eastAsia="et-EE"/>
        </w:rPr>
      </w:pPr>
      <w:r w:rsidRPr="00633EA9">
        <w:rPr>
          <w:rFonts w:eastAsia="Times New Roman"/>
          <w:bCs/>
          <w:color w:val="000000"/>
          <w:lang w:eastAsia="et-EE"/>
        </w:rPr>
        <w:t>Rakvere</w:t>
      </w:r>
      <w:r>
        <w:rPr>
          <w:rFonts w:eastAsia="Times New Roman"/>
          <w:bCs/>
          <w:color w:val="000000"/>
          <w:lang w:eastAsia="et-EE"/>
        </w:rPr>
        <w:t xml:space="preserve"> valla </w:t>
      </w:r>
      <w:r w:rsidR="009D58CA">
        <w:rPr>
          <w:rFonts w:eastAsia="Times New Roman"/>
          <w:bCs/>
          <w:color w:val="000000"/>
          <w:lang w:eastAsia="et-EE"/>
        </w:rPr>
        <w:t>koolide hoolekogude moodustamine ja töökord</w:t>
      </w:r>
      <w:r w:rsidRPr="00633EA9">
        <w:rPr>
          <w:rFonts w:eastAsia="Times New Roman"/>
          <w:bCs/>
          <w:color w:val="000000"/>
          <w:lang w:eastAsia="et-EE"/>
        </w:rPr>
        <w:t xml:space="preserve"> </w:t>
      </w:r>
      <w:r>
        <w:rPr>
          <w:rFonts w:eastAsia="Times New Roman"/>
          <w:bCs/>
          <w:color w:val="000000"/>
          <w:lang w:eastAsia="et-EE"/>
        </w:rPr>
        <w:t>§</w:t>
      </w:r>
      <w:r w:rsidR="0067752D">
        <w:rPr>
          <w:rFonts w:eastAsia="Times New Roman"/>
          <w:bCs/>
          <w:color w:val="000000"/>
          <w:lang w:eastAsia="et-EE"/>
        </w:rPr>
        <w:t xml:space="preserve"> </w:t>
      </w:r>
      <w:r w:rsidR="009D58CA">
        <w:rPr>
          <w:rFonts w:eastAsia="Times New Roman"/>
          <w:bCs/>
          <w:color w:val="000000"/>
          <w:lang w:eastAsia="et-EE"/>
        </w:rPr>
        <w:t>3</w:t>
      </w:r>
      <w:r>
        <w:rPr>
          <w:rFonts w:eastAsia="Times New Roman"/>
          <w:bCs/>
          <w:color w:val="000000"/>
          <w:lang w:eastAsia="et-EE"/>
        </w:rPr>
        <w:t xml:space="preserve"> </w:t>
      </w:r>
      <w:r w:rsidR="009D58CA">
        <w:rPr>
          <w:rFonts w:eastAsia="Times New Roman"/>
          <w:color w:val="202020"/>
          <w:lang w:eastAsia="et-EE"/>
        </w:rPr>
        <w:t>lg 1</w:t>
      </w:r>
      <w:r w:rsidR="0075719F">
        <w:rPr>
          <w:rFonts w:eastAsia="Times New Roman"/>
          <w:color w:val="202020"/>
          <w:lang w:eastAsia="et-EE"/>
        </w:rPr>
        <w:t xml:space="preserve"> ja lg 2</w:t>
      </w:r>
      <w:r w:rsidR="002D45D5">
        <w:rPr>
          <w:rFonts w:eastAsia="Times New Roman"/>
          <w:color w:val="202020"/>
          <w:lang w:eastAsia="et-EE"/>
        </w:rPr>
        <w:t xml:space="preserve"> muudetakse ja sõnastatakse järgmiselt:</w:t>
      </w:r>
    </w:p>
    <w:p w:rsidR="008510BE" w:rsidRPr="002F0F12" w:rsidRDefault="008510BE" w:rsidP="008510BE">
      <w:pPr>
        <w:pStyle w:val="Loendilik"/>
        <w:ind w:left="735"/>
        <w:jc w:val="both"/>
      </w:pPr>
      <w:r w:rsidRPr="002F0F12">
        <w:rPr>
          <w:rFonts w:eastAsia="Times New Roman"/>
          <w:bCs/>
          <w:lang w:eastAsia="et-EE"/>
        </w:rPr>
        <w:t xml:space="preserve">„(1) </w:t>
      </w:r>
      <w:r w:rsidRPr="002F0F12">
        <w:rPr>
          <w:shd w:val="clear" w:color="auto" w:fill="FFFFFF"/>
        </w:rPr>
        <w:t>Põhikooli hoolekogusse kuuluvad kooli pidaja, õppenõukogu, vanemate, vilistlaste ning kooli toetavate organisatsioonide esindajad, kusjuures vanemate, vilistlaste ja kooli toetavate organisatsioonide esindajad moodustavad enamuse hoolekogu koosseisust. Kui põhikoolis on moodustatud õpilasesindus, kuulub hoolekogu koosseisu täiendavalt õpilasesinduse liige“.</w:t>
      </w:r>
    </w:p>
    <w:p w:rsidR="008510BE" w:rsidRPr="008E06AC" w:rsidRDefault="008510BE" w:rsidP="0075719F">
      <w:pPr>
        <w:pStyle w:val="Loendilik"/>
        <w:ind w:left="735"/>
        <w:jc w:val="both"/>
        <w:rPr>
          <w:color w:val="000000" w:themeColor="text1"/>
        </w:rPr>
      </w:pPr>
    </w:p>
    <w:p w:rsidR="0075719F" w:rsidRPr="00F85F95" w:rsidRDefault="0075719F" w:rsidP="0075719F">
      <w:pPr>
        <w:pStyle w:val="Loendilik"/>
        <w:ind w:left="735"/>
        <w:jc w:val="both"/>
      </w:pPr>
      <w:r w:rsidRPr="00F85F95">
        <w:rPr>
          <w:rFonts w:eastAsia="Times New Roman"/>
          <w:bCs/>
          <w:lang w:eastAsia="et-EE"/>
        </w:rPr>
        <w:t xml:space="preserve">„(2) </w:t>
      </w:r>
      <w:r w:rsidRPr="00F85F95">
        <w:rPr>
          <w:shd w:val="clear" w:color="auto" w:fill="FFFFFF"/>
        </w:rPr>
        <w:t>Ühe asutusena tegutseva üldhariduskooli ja lasteasutuse hoolekogu koosseisu kuulub vähemalt kaks õppenõukogu esindajat, kellest üks esindab kooli ja teine lasteasutuse õpetajaid, ning nii kooli õpilaste vanemate kui ka lasteasutuse laste vanemate esindajad. Muus osas kohaldatakse põhikooli hoolekogu koosseisu kohta sätestatut“.</w:t>
      </w:r>
    </w:p>
    <w:p w:rsidR="00B712DF" w:rsidRPr="00F85F95" w:rsidRDefault="00B712DF" w:rsidP="00C7099C">
      <w:pPr>
        <w:shd w:val="clear" w:color="auto" w:fill="FFFFFF"/>
        <w:ind w:left="360"/>
        <w:jc w:val="both"/>
        <w:outlineLvl w:val="2"/>
        <w:rPr>
          <w:rFonts w:eastAsia="Times New Roman"/>
          <w:bCs/>
          <w:lang w:eastAsia="et-EE"/>
        </w:rPr>
      </w:pPr>
    </w:p>
    <w:p w:rsidR="0075719F" w:rsidRPr="00F85F95" w:rsidRDefault="0075719F" w:rsidP="0075719F">
      <w:pPr>
        <w:pStyle w:val="Loendilik"/>
        <w:numPr>
          <w:ilvl w:val="0"/>
          <w:numId w:val="5"/>
        </w:numPr>
        <w:shd w:val="clear" w:color="auto" w:fill="FFFFFF"/>
        <w:jc w:val="both"/>
        <w:outlineLvl w:val="2"/>
        <w:rPr>
          <w:rFonts w:eastAsia="Times New Roman"/>
          <w:bCs/>
          <w:lang w:eastAsia="et-EE"/>
        </w:rPr>
      </w:pPr>
      <w:r w:rsidRPr="00F85F95">
        <w:rPr>
          <w:rFonts w:eastAsia="Times New Roman"/>
          <w:bCs/>
          <w:lang w:eastAsia="et-EE"/>
        </w:rPr>
        <w:t xml:space="preserve">Rakvere valla koolide hoolekogude moodustamine ja töökord § 10 </w:t>
      </w:r>
      <w:r w:rsidRPr="00F85F95">
        <w:rPr>
          <w:rFonts w:eastAsia="Times New Roman"/>
          <w:lang w:eastAsia="et-EE"/>
        </w:rPr>
        <w:t>lg 4 muudetakse ja sõnastatakse järgmiselt:</w:t>
      </w:r>
    </w:p>
    <w:p w:rsidR="0075719F" w:rsidRPr="00F85F95" w:rsidRDefault="0075719F" w:rsidP="0075719F">
      <w:pPr>
        <w:ind w:left="360"/>
        <w:jc w:val="both"/>
      </w:pPr>
      <w:r w:rsidRPr="00F85F95">
        <w:rPr>
          <w:rFonts w:eastAsia="Times New Roman"/>
          <w:lang w:eastAsia="et-EE"/>
        </w:rPr>
        <w:t xml:space="preserve">      „(4) </w:t>
      </w:r>
      <w:r w:rsidRPr="00F85F95">
        <w:t>Hoolekogu koosolekust võtab sõnaõigusega osa direktor“.</w:t>
      </w:r>
    </w:p>
    <w:p w:rsidR="00B83B21" w:rsidRDefault="00B83B21" w:rsidP="00B83B21">
      <w:pPr>
        <w:jc w:val="both"/>
        <w:rPr>
          <w:rFonts w:eastAsia="Times New Roman"/>
          <w:lang w:eastAsia="et-EE"/>
        </w:rPr>
      </w:pPr>
      <w:r>
        <w:rPr>
          <w:rFonts w:eastAsia="Times New Roman"/>
          <w:color w:val="202020"/>
          <w:lang w:eastAsia="et-EE"/>
        </w:rPr>
        <w:t xml:space="preserve">      (3) </w:t>
      </w:r>
      <w:r w:rsidR="0075719F" w:rsidRPr="00633EA9">
        <w:rPr>
          <w:rFonts w:eastAsia="Times New Roman"/>
          <w:bCs/>
          <w:color w:val="000000"/>
          <w:lang w:eastAsia="et-EE"/>
        </w:rPr>
        <w:t>Rakvere</w:t>
      </w:r>
      <w:r w:rsidR="0075719F">
        <w:rPr>
          <w:rFonts w:eastAsia="Times New Roman"/>
          <w:bCs/>
          <w:color w:val="000000"/>
          <w:lang w:eastAsia="et-EE"/>
        </w:rPr>
        <w:t xml:space="preserve"> valla koolide hoolekogude </w:t>
      </w:r>
      <w:r>
        <w:rPr>
          <w:rFonts w:eastAsia="Times New Roman"/>
          <w:bCs/>
          <w:color w:val="000000"/>
          <w:lang w:eastAsia="et-EE"/>
        </w:rPr>
        <w:t xml:space="preserve"> </w:t>
      </w:r>
      <w:r w:rsidR="0075719F">
        <w:rPr>
          <w:rFonts w:eastAsia="Times New Roman"/>
          <w:bCs/>
          <w:color w:val="000000"/>
          <w:lang w:eastAsia="et-EE"/>
        </w:rPr>
        <w:t xml:space="preserve">moodustamine ja </w:t>
      </w:r>
      <w:r>
        <w:rPr>
          <w:rFonts w:eastAsia="Times New Roman"/>
          <w:bCs/>
          <w:color w:val="000000"/>
          <w:lang w:eastAsia="et-EE"/>
        </w:rPr>
        <w:t xml:space="preserve"> </w:t>
      </w:r>
      <w:r w:rsidR="0075719F">
        <w:rPr>
          <w:rFonts w:eastAsia="Times New Roman"/>
          <w:bCs/>
          <w:color w:val="000000"/>
          <w:lang w:eastAsia="et-EE"/>
        </w:rPr>
        <w:t>töökord</w:t>
      </w:r>
      <w:r w:rsidR="0075719F" w:rsidRPr="00633EA9">
        <w:rPr>
          <w:rFonts w:eastAsia="Times New Roman"/>
          <w:bCs/>
          <w:color w:val="000000"/>
          <w:lang w:eastAsia="et-EE"/>
        </w:rPr>
        <w:t xml:space="preserve"> </w:t>
      </w:r>
      <w:r w:rsidR="0075719F">
        <w:rPr>
          <w:rFonts w:eastAsia="Times New Roman"/>
          <w:bCs/>
          <w:color w:val="000000"/>
          <w:lang w:eastAsia="et-EE"/>
        </w:rPr>
        <w:t xml:space="preserve">§ 10 </w:t>
      </w:r>
      <w:r>
        <w:rPr>
          <w:rFonts w:eastAsia="Times New Roman"/>
          <w:color w:val="202020"/>
          <w:lang w:eastAsia="et-EE"/>
        </w:rPr>
        <w:t xml:space="preserve">lg 5  </w:t>
      </w:r>
      <w:r w:rsidR="0075719F" w:rsidRPr="00B83B21">
        <w:rPr>
          <w:rFonts w:eastAsia="Times New Roman"/>
          <w:lang w:eastAsia="et-EE"/>
        </w:rPr>
        <w:t xml:space="preserve">tunnistatakse </w:t>
      </w:r>
    </w:p>
    <w:p w:rsidR="0075719F" w:rsidRPr="00B83B21" w:rsidRDefault="00B83B21" w:rsidP="00B83B21">
      <w:pPr>
        <w:jc w:val="both"/>
      </w:pPr>
      <w:r>
        <w:rPr>
          <w:rFonts w:eastAsia="Times New Roman"/>
          <w:bCs/>
          <w:color w:val="000000"/>
          <w:lang w:eastAsia="et-EE"/>
        </w:rPr>
        <w:t xml:space="preserve">         </w:t>
      </w:r>
      <w:r>
        <w:rPr>
          <w:rFonts w:eastAsia="Times New Roman"/>
          <w:lang w:eastAsia="et-EE"/>
        </w:rPr>
        <w:t xml:space="preserve">   </w:t>
      </w:r>
      <w:r w:rsidR="006608D6">
        <w:rPr>
          <w:rFonts w:eastAsia="Times New Roman"/>
          <w:lang w:eastAsia="et-EE"/>
        </w:rPr>
        <w:t>kehtetuks</w:t>
      </w:r>
      <w:r w:rsidR="0075719F" w:rsidRPr="00B83B21">
        <w:rPr>
          <w:rFonts w:eastAsia="Times New Roman"/>
          <w:lang w:eastAsia="et-EE"/>
        </w:rPr>
        <w:t>.</w:t>
      </w:r>
    </w:p>
    <w:p w:rsidR="0075719F" w:rsidRPr="002D45D5" w:rsidRDefault="0075719F" w:rsidP="0075719F">
      <w:pPr>
        <w:pStyle w:val="Loendilik"/>
        <w:shd w:val="clear" w:color="auto" w:fill="FFFFFF"/>
        <w:jc w:val="both"/>
        <w:outlineLvl w:val="2"/>
        <w:rPr>
          <w:rFonts w:eastAsia="Times New Roman"/>
          <w:bCs/>
          <w:color w:val="000000"/>
          <w:lang w:eastAsia="et-EE"/>
        </w:rPr>
      </w:pPr>
    </w:p>
    <w:p w:rsidR="00B613DE" w:rsidRPr="002D45D5" w:rsidRDefault="00B613DE" w:rsidP="00B83B21">
      <w:pPr>
        <w:pStyle w:val="Loendilik"/>
        <w:numPr>
          <w:ilvl w:val="0"/>
          <w:numId w:val="10"/>
        </w:numPr>
        <w:shd w:val="clear" w:color="auto" w:fill="FFFFFF"/>
        <w:jc w:val="both"/>
        <w:outlineLvl w:val="2"/>
        <w:rPr>
          <w:rFonts w:eastAsia="Times New Roman"/>
          <w:bCs/>
          <w:color w:val="000000"/>
          <w:lang w:eastAsia="et-EE"/>
        </w:rPr>
      </w:pPr>
      <w:r w:rsidRPr="00633EA9">
        <w:rPr>
          <w:rFonts w:eastAsia="Times New Roman"/>
          <w:bCs/>
          <w:color w:val="000000"/>
          <w:lang w:eastAsia="et-EE"/>
        </w:rPr>
        <w:lastRenderedPageBreak/>
        <w:t>Rakvere</w:t>
      </w:r>
      <w:r>
        <w:rPr>
          <w:rFonts w:eastAsia="Times New Roman"/>
          <w:bCs/>
          <w:color w:val="000000"/>
          <w:lang w:eastAsia="et-EE"/>
        </w:rPr>
        <w:t xml:space="preserve"> valla koolide hoolekogude moodustamine ja töökord</w:t>
      </w:r>
      <w:r w:rsidRPr="00633EA9">
        <w:rPr>
          <w:rFonts w:eastAsia="Times New Roman"/>
          <w:bCs/>
          <w:color w:val="000000"/>
          <w:lang w:eastAsia="et-EE"/>
        </w:rPr>
        <w:t xml:space="preserve"> </w:t>
      </w:r>
      <w:r>
        <w:rPr>
          <w:rFonts w:eastAsia="Times New Roman"/>
          <w:bCs/>
          <w:color w:val="000000"/>
          <w:lang w:eastAsia="et-EE"/>
        </w:rPr>
        <w:t xml:space="preserve">§ 11 </w:t>
      </w:r>
      <w:r>
        <w:rPr>
          <w:rFonts w:eastAsia="Times New Roman"/>
          <w:color w:val="202020"/>
          <w:lang w:eastAsia="et-EE"/>
        </w:rPr>
        <w:t>lg 3 muudetakse ja sõnastatakse järgmiselt:</w:t>
      </w:r>
    </w:p>
    <w:p w:rsidR="00B613DE" w:rsidRDefault="00B613DE" w:rsidP="00B613DE">
      <w:pPr>
        <w:pStyle w:val="Loendilik"/>
        <w:jc w:val="both"/>
      </w:pPr>
      <w:r>
        <w:rPr>
          <w:rFonts w:eastAsia="Times New Roman"/>
          <w:bCs/>
          <w:color w:val="000000"/>
          <w:lang w:eastAsia="et-EE"/>
        </w:rPr>
        <w:t xml:space="preserve">„(3) </w:t>
      </w:r>
      <w:r w:rsidRPr="004214E9">
        <w:t>Protokoll saadetakse hiljemalt</w:t>
      </w:r>
      <w:r w:rsidRPr="00F85F95">
        <w:t xml:space="preserve"> viiendal </w:t>
      </w:r>
      <w:r w:rsidRPr="004214E9">
        <w:t>tööpäeval pärast hoolekogu koosoleku toimumist hoolekogu liikmetele.</w:t>
      </w:r>
    </w:p>
    <w:p w:rsidR="00B712DF" w:rsidRPr="00B613DE" w:rsidRDefault="00B712DF" w:rsidP="00B613DE">
      <w:pPr>
        <w:shd w:val="clear" w:color="auto" w:fill="FFFFFF"/>
        <w:jc w:val="both"/>
        <w:outlineLvl w:val="2"/>
        <w:rPr>
          <w:rFonts w:eastAsia="Times New Roman"/>
          <w:bCs/>
          <w:color w:val="000000"/>
          <w:lang w:eastAsia="et-EE"/>
        </w:rPr>
      </w:pPr>
    </w:p>
    <w:p w:rsidR="00FA4D07" w:rsidRPr="00123642" w:rsidRDefault="006905DC" w:rsidP="006905DC">
      <w:pPr>
        <w:shd w:val="clear" w:color="auto" w:fill="FFFFFF"/>
        <w:outlineLvl w:val="2"/>
        <w:rPr>
          <w:rFonts w:eastAsia="Times New Roman"/>
          <w:b/>
          <w:bCs/>
          <w:color w:val="000000"/>
          <w:lang w:eastAsia="et-EE"/>
        </w:rPr>
      </w:pPr>
      <w:r w:rsidRPr="00123642">
        <w:rPr>
          <w:rFonts w:eastAsia="Times New Roman"/>
          <w:b/>
          <w:bCs/>
          <w:color w:val="000000"/>
          <w:bdr w:val="none" w:sz="0" w:space="0" w:color="auto" w:frame="1"/>
          <w:lang w:eastAsia="et-EE"/>
        </w:rPr>
        <w:t>§ 2. </w:t>
      </w:r>
      <w:bookmarkStart w:id="2" w:name="para2"/>
      <w:r w:rsidRPr="00123642">
        <w:rPr>
          <w:rFonts w:eastAsia="Times New Roman"/>
          <w:b/>
          <w:bCs/>
          <w:color w:val="0061AA"/>
          <w:bdr w:val="none" w:sz="0" w:space="0" w:color="auto" w:frame="1"/>
          <w:lang w:eastAsia="et-EE"/>
        </w:rPr>
        <w:t>  </w:t>
      </w:r>
      <w:bookmarkEnd w:id="2"/>
      <w:r w:rsidRPr="00123642">
        <w:rPr>
          <w:rFonts w:eastAsia="Times New Roman"/>
          <w:b/>
          <w:bCs/>
          <w:color w:val="000000"/>
          <w:lang w:eastAsia="et-EE"/>
        </w:rPr>
        <w:t>Määruse jõustumine</w:t>
      </w:r>
    </w:p>
    <w:p w:rsidR="006905DC" w:rsidRPr="00633EA9" w:rsidRDefault="00B712DF" w:rsidP="00B712DF">
      <w:pPr>
        <w:pStyle w:val="Loendilik"/>
        <w:shd w:val="clear" w:color="auto" w:fill="FFFFFF"/>
        <w:ind w:left="480"/>
        <w:rPr>
          <w:rFonts w:eastAsia="Times New Roman"/>
          <w:color w:val="202020"/>
          <w:lang w:eastAsia="et-EE"/>
        </w:rPr>
      </w:pPr>
      <w:r>
        <w:rPr>
          <w:rFonts w:eastAsia="Times New Roman"/>
          <w:color w:val="202020"/>
          <w:lang w:eastAsia="et-EE"/>
        </w:rPr>
        <w:t xml:space="preserve"> </w:t>
      </w:r>
      <w:r w:rsidR="006905DC" w:rsidRPr="00633EA9">
        <w:rPr>
          <w:rFonts w:eastAsia="Times New Roman"/>
          <w:color w:val="202020"/>
          <w:lang w:eastAsia="et-EE"/>
        </w:rPr>
        <w:t>Määrus jõustub kolmandal päeval peale Riigi Teatajas avaldamist.</w:t>
      </w:r>
    </w:p>
    <w:p w:rsidR="00B73C72" w:rsidRPr="00633EA9" w:rsidRDefault="00B73C72" w:rsidP="00B73C72">
      <w:pPr>
        <w:pStyle w:val="Loendilik"/>
        <w:shd w:val="clear" w:color="auto" w:fill="FFFFFF"/>
        <w:ind w:left="480"/>
        <w:rPr>
          <w:rFonts w:eastAsia="Times New Roman"/>
          <w:color w:val="202020"/>
          <w:lang w:eastAsia="et-EE"/>
        </w:rPr>
      </w:pPr>
    </w:p>
    <w:p w:rsidR="00DF195A" w:rsidRPr="00633EA9" w:rsidRDefault="00DF195A" w:rsidP="00DF195A">
      <w:pPr>
        <w:shd w:val="clear" w:color="auto" w:fill="FFFFFF"/>
        <w:ind w:left="120"/>
        <w:rPr>
          <w:rFonts w:eastAsia="Times New Roman"/>
          <w:color w:val="202020"/>
          <w:lang w:eastAsia="et-EE"/>
        </w:rPr>
      </w:pPr>
    </w:p>
    <w:p w:rsidR="006905DC" w:rsidRDefault="00633EA9" w:rsidP="006905DC">
      <w:pPr>
        <w:shd w:val="clear" w:color="auto" w:fill="FFFFFF"/>
        <w:spacing w:before="120"/>
        <w:rPr>
          <w:rFonts w:eastAsia="Times New Roman"/>
          <w:color w:val="202020"/>
          <w:lang w:eastAsia="et-EE"/>
        </w:rPr>
      </w:pPr>
      <w:r>
        <w:rPr>
          <w:rFonts w:eastAsia="Times New Roman"/>
          <w:color w:val="202020"/>
          <w:lang w:eastAsia="et-EE"/>
        </w:rPr>
        <w:t>Peep Vassiljev</w:t>
      </w:r>
    </w:p>
    <w:p w:rsidR="00633EA9" w:rsidRDefault="00633EA9" w:rsidP="006905DC">
      <w:pPr>
        <w:shd w:val="clear" w:color="auto" w:fill="FFFFFF"/>
        <w:spacing w:before="120"/>
        <w:rPr>
          <w:rFonts w:eastAsia="Times New Roman"/>
          <w:color w:val="202020"/>
          <w:lang w:eastAsia="et-EE"/>
        </w:rPr>
      </w:pPr>
      <w:r>
        <w:rPr>
          <w:rFonts w:eastAsia="Times New Roman"/>
          <w:color w:val="202020"/>
          <w:lang w:eastAsia="et-EE"/>
        </w:rPr>
        <w:t>Volikogu esimees</w:t>
      </w: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452C8B" w:rsidRDefault="00452C8B" w:rsidP="006905DC">
      <w:pPr>
        <w:shd w:val="clear" w:color="auto" w:fill="FFFFFF"/>
        <w:spacing w:before="120"/>
        <w:rPr>
          <w:rFonts w:eastAsia="Times New Roman"/>
          <w:color w:val="202020"/>
          <w:lang w:eastAsia="et-EE"/>
        </w:rPr>
      </w:pPr>
    </w:p>
    <w:p w:rsidR="00E063FB" w:rsidRDefault="00E063FB" w:rsidP="006905DC">
      <w:pPr>
        <w:shd w:val="clear" w:color="auto" w:fill="FFFFFF"/>
        <w:spacing w:before="120"/>
        <w:rPr>
          <w:rFonts w:eastAsia="Times New Roman"/>
          <w:color w:val="202020"/>
          <w:lang w:eastAsia="et-EE"/>
        </w:rPr>
      </w:pPr>
    </w:p>
    <w:p w:rsidR="00E063FB" w:rsidRDefault="00E063FB" w:rsidP="006905DC">
      <w:pPr>
        <w:shd w:val="clear" w:color="auto" w:fill="FFFFFF"/>
        <w:spacing w:before="120"/>
        <w:rPr>
          <w:rFonts w:eastAsia="Times New Roman"/>
          <w:color w:val="202020"/>
          <w:lang w:eastAsia="et-EE"/>
        </w:rPr>
      </w:pPr>
    </w:p>
    <w:p w:rsidR="00452C8B" w:rsidRDefault="00452C8B" w:rsidP="00452C8B">
      <w:pPr>
        <w:rPr>
          <w:b/>
        </w:rPr>
      </w:pPr>
      <w:r>
        <w:rPr>
          <w:b/>
        </w:rPr>
        <w:lastRenderedPageBreak/>
        <w:t>SELETUSKIRI</w:t>
      </w:r>
    </w:p>
    <w:p w:rsidR="00452C8B" w:rsidRDefault="00452C8B" w:rsidP="00452C8B">
      <w:pPr>
        <w:rPr>
          <w:b/>
        </w:rPr>
      </w:pPr>
    </w:p>
    <w:p w:rsidR="00452C8B" w:rsidRDefault="00452C8B" w:rsidP="00452C8B">
      <w:pPr>
        <w:rPr>
          <w:rFonts w:eastAsia="Times New Roman"/>
          <w:b/>
          <w:bCs/>
          <w:kern w:val="36"/>
          <w:lang w:eastAsia="et-EE"/>
        </w:rPr>
      </w:pPr>
      <w:r>
        <w:rPr>
          <w:b/>
        </w:rPr>
        <w:t xml:space="preserve">Rakvere valla määruse eelnõu „Rakvere valla koolide hoolekogude moodustamine ja töökord määruse muutmine“ </w:t>
      </w:r>
      <w:r>
        <w:rPr>
          <w:rFonts w:eastAsia="Times New Roman"/>
          <w:b/>
          <w:bCs/>
          <w:kern w:val="36"/>
          <w:lang w:eastAsia="et-EE"/>
        </w:rPr>
        <w:t>juurde</w:t>
      </w:r>
    </w:p>
    <w:p w:rsidR="00452C8B" w:rsidRDefault="00452C8B" w:rsidP="00452C8B">
      <w:pPr>
        <w:rPr>
          <w:b/>
        </w:rPr>
      </w:pPr>
    </w:p>
    <w:p w:rsidR="00452C8B" w:rsidRDefault="00452C8B" w:rsidP="00452C8B">
      <w:pPr>
        <w:jc w:val="both"/>
        <w:rPr>
          <w:b/>
        </w:rPr>
      </w:pPr>
      <w:r>
        <w:rPr>
          <w:b/>
        </w:rPr>
        <w:t>Õigusakti muutmise vajalikkus ja põhjendus.</w:t>
      </w:r>
    </w:p>
    <w:p w:rsidR="00452C8B" w:rsidRDefault="00452C8B" w:rsidP="00452C8B">
      <w:pPr>
        <w:jc w:val="both"/>
      </w:pPr>
    </w:p>
    <w:p w:rsidR="00452C8B" w:rsidRDefault="00452C8B" w:rsidP="00452C8B">
      <w:pPr>
        <w:jc w:val="both"/>
      </w:pPr>
      <w:r>
        <w:t>Rakvere Vallavolikogu võttis 27.05.2020 vastu määruse nr 68 „Rakvere valla koolide hoolekogude moodustamine ja töökord“. Juunis 2020 toimunud ümarlaual koolijuhtidega leidsid haridusasutuste juhid, et mõned määruse lõiked vajavad täiendamist ja muutmist.</w:t>
      </w:r>
    </w:p>
    <w:p w:rsidR="00452C8B" w:rsidRDefault="00452C8B" w:rsidP="00452C8B">
      <w:pPr>
        <w:jc w:val="both"/>
      </w:pPr>
    </w:p>
    <w:p w:rsidR="00452C8B" w:rsidRDefault="00452C8B" w:rsidP="00452C8B"/>
    <w:p w:rsidR="00452C8B" w:rsidRDefault="00452C8B" w:rsidP="00452C8B">
      <w:pPr>
        <w:jc w:val="both"/>
      </w:pPr>
      <w:r>
        <w:rPr>
          <w:b/>
        </w:rPr>
        <w:t>EELNÕU</w:t>
      </w:r>
    </w:p>
    <w:p w:rsidR="00452C8B" w:rsidRDefault="00452C8B" w:rsidP="00452C8B">
      <w:pPr>
        <w:jc w:val="both"/>
      </w:pPr>
    </w:p>
    <w:p w:rsidR="00452C8B" w:rsidRDefault="00452C8B" w:rsidP="00452C8B">
      <w:pPr>
        <w:jc w:val="both"/>
        <w:rPr>
          <w:b/>
        </w:rPr>
      </w:pPr>
      <w:r>
        <w:rPr>
          <w:b/>
        </w:rPr>
        <w:t xml:space="preserve">§ 3. Hoolekogu liikmed </w:t>
      </w:r>
    </w:p>
    <w:p w:rsidR="008E06AC" w:rsidRPr="00E063FB" w:rsidRDefault="008E06AC" w:rsidP="00452C8B">
      <w:pPr>
        <w:jc w:val="both"/>
        <w:rPr>
          <w:b/>
        </w:rPr>
      </w:pPr>
      <w:r w:rsidRPr="00E063FB">
        <w:rPr>
          <w:b/>
          <w:shd w:val="clear" w:color="auto" w:fill="FFFFFF"/>
        </w:rPr>
        <w:t xml:space="preserve">Lõige 1 </w:t>
      </w:r>
      <w:r w:rsidRPr="00E063FB">
        <w:rPr>
          <w:shd w:val="clear" w:color="auto" w:fill="FFFFFF"/>
        </w:rPr>
        <w:t>täpsustatud on õpilasesinduse esindaja kuulumine hoolekogusse: kui põhikoolis on moodustatud õpilasesindus, kuulub hoolekogu koosseisu täiendavalt õpilasesinduse liige. Muudatus on vajalik seetõttu, et õpilasesindus saaks kaasa rääkida ja osaleda koolielu puudutavates küsimustes.</w:t>
      </w:r>
    </w:p>
    <w:p w:rsidR="00452C8B" w:rsidRDefault="00452C8B" w:rsidP="00452C8B">
      <w:pPr>
        <w:spacing w:before="240" w:after="100" w:afterAutospacing="1"/>
        <w:jc w:val="both"/>
        <w:rPr>
          <w:shd w:val="clear" w:color="auto" w:fill="FFFFFF"/>
        </w:rPr>
      </w:pPr>
      <w:r>
        <w:rPr>
          <w:b/>
        </w:rPr>
        <w:t>Lõige 2</w:t>
      </w:r>
      <w:r>
        <w:t xml:space="preserve"> fikseeritakse, et hoolekogu koosseisu kuuluvaid erinevate sihtgruppide esindajaid võib olla mitu.</w:t>
      </w:r>
    </w:p>
    <w:p w:rsidR="00452C8B" w:rsidRDefault="00452C8B" w:rsidP="00452C8B">
      <w:pPr>
        <w:spacing w:before="240" w:after="100" w:afterAutospacing="1"/>
        <w:jc w:val="both"/>
        <w:rPr>
          <w:rFonts w:eastAsia="Times New Roman"/>
          <w:b/>
          <w:lang w:eastAsia="et-EE"/>
        </w:rPr>
      </w:pPr>
      <w:r>
        <w:rPr>
          <w:b/>
        </w:rPr>
        <w:t xml:space="preserve">§ 10. </w:t>
      </w:r>
      <w:r>
        <w:rPr>
          <w:rFonts w:eastAsia="Times New Roman"/>
          <w:b/>
          <w:lang w:eastAsia="et-EE"/>
        </w:rPr>
        <w:t>Koosoleku läbiviimine</w:t>
      </w:r>
    </w:p>
    <w:p w:rsidR="00452C8B" w:rsidRPr="00F57CCA" w:rsidRDefault="00452C8B" w:rsidP="00452C8B">
      <w:pPr>
        <w:jc w:val="both"/>
      </w:pPr>
      <w:r w:rsidRPr="00F57CCA">
        <w:rPr>
          <w:b/>
        </w:rPr>
        <w:t xml:space="preserve">Lõige 4 </w:t>
      </w:r>
      <w:r w:rsidRPr="00F57CCA">
        <w:t>sätestab, et hoolekogu koosolekust võtab sõnaõigusega osa direktor.</w:t>
      </w:r>
      <w:r w:rsidR="00F57CCA" w:rsidRPr="00F57CCA">
        <w:t xml:space="preserve"> Direktor võtab osa  aruteludest, avaldab oma arvamusi ja seisukohti.</w:t>
      </w:r>
    </w:p>
    <w:p w:rsidR="00452C8B" w:rsidRDefault="00452C8B" w:rsidP="00452C8B">
      <w:pPr>
        <w:jc w:val="both"/>
        <w:rPr>
          <w:b/>
        </w:rPr>
      </w:pPr>
      <w:r>
        <w:rPr>
          <w:b/>
        </w:rPr>
        <w:t xml:space="preserve">Lõige 5 </w:t>
      </w:r>
      <w:r>
        <w:t>tunnistatakse kehtetuks valla määruses, sest lõige - Õpilasel ja vanemal on õigus pöörduda kooli hoolekogu poole õpetamist ja kasvatamist puudutavate vaidlusküsimuste korral – on fikseeritud PGS-s (§</w:t>
      </w:r>
      <w:r>
        <w:rPr>
          <w:b/>
        </w:rPr>
        <w:t xml:space="preserve"> </w:t>
      </w:r>
      <w:r>
        <w:t>73 lg 11).</w:t>
      </w:r>
    </w:p>
    <w:p w:rsidR="00452C8B" w:rsidRDefault="00452C8B" w:rsidP="00452C8B">
      <w:pPr>
        <w:jc w:val="both"/>
        <w:rPr>
          <w:b/>
        </w:rPr>
      </w:pPr>
    </w:p>
    <w:p w:rsidR="00452C8B" w:rsidRDefault="00452C8B" w:rsidP="00452C8B">
      <w:pPr>
        <w:jc w:val="both"/>
        <w:rPr>
          <w:rFonts w:eastAsia="Times New Roman"/>
          <w:b/>
          <w:lang w:eastAsia="et-EE"/>
        </w:rPr>
      </w:pPr>
      <w:r>
        <w:rPr>
          <w:rFonts w:eastAsia="Times New Roman"/>
          <w:b/>
          <w:lang w:eastAsia="et-EE"/>
        </w:rPr>
        <w:t>§ 11. Koosoleku protokoll</w:t>
      </w:r>
    </w:p>
    <w:p w:rsidR="00452C8B" w:rsidRDefault="00452C8B" w:rsidP="00452C8B">
      <w:pPr>
        <w:jc w:val="both"/>
        <w:rPr>
          <w:rFonts w:eastAsia="Times New Roman"/>
          <w:lang w:eastAsia="et-EE"/>
        </w:rPr>
      </w:pPr>
      <w:r>
        <w:rPr>
          <w:b/>
        </w:rPr>
        <w:t xml:space="preserve">Lõige 3 </w:t>
      </w:r>
      <w:r>
        <w:rPr>
          <w:rFonts w:eastAsia="Times New Roman"/>
          <w:lang w:eastAsia="et-EE"/>
        </w:rPr>
        <w:t>muudetakse protokolli saatmise tähtaega hoolekogu liikmetele. Senise kolme tööpäeva asemel</w:t>
      </w:r>
      <w:r w:rsidR="008C3482">
        <w:rPr>
          <w:rFonts w:eastAsia="Times New Roman"/>
          <w:lang w:eastAsia="et-EE"/>
        </w:rPr>
        <w:t xml:space="preserve"> sätestatakse viis tööpäeva, et oleks protokolli vormistamiseks</w:t>
      </w:r>
      <w:r w:rsidR="00BA2021">
        <w:rPr>
          <w:rFonts w:eastAsia="Times New Roman"/>
          <w:lang w:eastAsia="et-EE"/>
        </w:rPr>
        <w:t xml:space="preserve"> pikem ajares</w:t>
      </w:r>
      <w:r w:rsidR="00D83F7A">
        <w:rPr>
          <w:rFonts w:eastAsia="Times New Roman"/>
          <w:lang w:eastAsia="et-EE"/>
        </w:rPr>
        <w:t>s</w:t>
      </w:r>
      <w:r w:rsidR="00BA2021">
        <w:rPr>
          <w:rFonts w:eastAsia="Times New Roman"/>
          <w:lang w:eastAsia="et-EE"/>
        </w:rPr>
        <w:t>urss.</w:t>
      </w:r>
      <w:r>
        <w:rPr>
          <w:rFonts w:eastAsia="Times New Roman"/>
          <w:lang w:eastAsia="et-EE"/>
        </w:rPr>
        <w:t xml:space="preserve">   </w:t>
      </w:r>
    </w:p>
    <w:p w:rsidR="00452C8B" w:rsidRDefault="00452C8B" w:rsidP="00452C8B">
      <w:pPr>
        <w:jc w:val="both"/>
        <w:rPr>
          <w:rFonts w:eastAsia="Times New Roman"/>
          <w:lang w:eastAsia="et-EE"/>
        </w:rPr>
      </w:pPr>
    </w:p>
    <w:p w:rsidR="00452C8B" w:rsidRPr="00633EA9" w:rsidRDefault="00452C8B" w:rsidP="006905DC">
      <w:pPr>
        <w:shd w:val="clear" w:color="auto" w:fill="FFFFFF"/>
        <w:spacing w:before="120"/>
        <w:rPr>
          <w:rFonts w:eastAsia="Times New Roman"/>
          <w:color w:val="202020"/>
          <w:lang w:eastAsia="et-EE"/>
        </w:rPr>
      </w:pPr>
    </w:p>
    <w:sectPr w:rsidR="00452C8B" w:rsidRPr="00633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40C"/>
    <w:multiLevelType w:val="hybridMultilevel"/>
    <w:tmpl w:val="70FABE7C"/>
    <w:lvl w:ilvl="0" w:tplc="2494A8D8">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AD0035D"/>
    <w:multiLevelType w:val="hybridMultilevel"/>
    <w:tmpl w:val="65444B7E"/>
    <w:lvl w:ilvl="0" w:tplc="5F1E6B4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nsid w:val="2310596C"/>
    <w:multiLevelType w:val="multilevel"/>
    <w:tmpl w:val="5838F3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A5D70C4"/>
    <w:multiLevelType w:val="hybridMultilevel"/>
    <w:tmpl w:val="7CE04116"/>
    <w:lvl w:ilvl="0" w:tplc="BA4A62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372F5310"/>
    <w:multiLevelType w:val="hybridMultilevel"/>
    <w:tmpl w:val="700C1E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51E4661C"/>
    <w:multiLevelType w:val="hybridMultilevel"/>
    <w:tmpl w:val="16BEB818"/>
    <w:lvl w:ilvl="0" w:tplc="AEC0899A">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560F5087"/>
    <w:multiLevelType w:val="hybridMultilevel"/>
    <w:tmpl w:val="3ED6EE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628A129E"/>
    <w:multiLevelType w:val="hybridMultilevel"/>
    <w:tmpl w:val="EE3C2732"/>
    <w:lvl w:ilvl="0" w:tplc="2672281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6B2F3F73"/>
    <w:multiLevelType w:val="hybridMultilevel"/>
    <w:tmpl w:val="48845E1A"/>
    <w:lvl w:ilvl="0" w:tplc="2672281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7FCC152A"/>
    <w:multiLevelType w:val="hybridMultilevel"/>
    <w:tmpl w:val="268AF4CC"/>
    <w:lvl w:ilvl="0" w:tplc="832ED9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8"/>
  </w:num>
  <w:num w:numId="6">
    <w:abstractNumId w:val="7"/>
  </w:num>
  <w:num w:numId="7">
    <w:abstractNumId w:val="5"/>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DC"/>
    <w:rsid w:val="00065521"/>
    <w:rsid w:val="000D296D"/>
    <w:rsid w:val="000E2C61"/>
    <w:rsid w:val="00123642"/>
    <w:rsid w:val="002B09C8"/>
    <w:rsid w:val="002D39DD"/>
    <w:rsid w:val="002D45D5"/>
    <w:rsid w:val="002F0F12"/>
    <w:rsid w:val="00303887"/>
    <w:rsid w:val="00345E6B"/>
    <w:rsid w:val="003E61E7"/>
    <w:rsid w:val="00400A5B"/>
    <w:rsid w:val="00452C8B"/>
    <w:rsid w:val="00481EC3"/>
    <w:rsid w:val="00497C47"/>
    <w:rsid w:val="0050047C"/>
    <w:rsid w:val="00557778"/>
    <w:rsid w:val="00560FAB"/>
    <w:rsid w:val="005F61BA"/>
    <w:rsid w:val="00600EDF"/>
    <w:rsid w:val="00624C2B"/>
    <w:rsid w:val="00633EA9"/>
    <w:rsid w:val="00650DAC"/>
    <w:rsid w:val="006608D6"/>
    <w:rsid w:val="0067752D"/>
    <w:rsid w:val="006905DC"/>
    <w:rsid w:val="006A2DCA"/>
    <w:rsid w:val="006C13BB"/>
    <w:rsid w:val="0073045D"/>
    <w:rsid w:val="00751400"/>
    <w:rsid w:val="0075719F"/>
    <w:rsid w:val="00845867"/>
    <w:rsid w:val="008510BE"/>
    <w:rsid w:val="008B0C48"/>
    <w:rsid w:val="008C3482"/>
    <w:rsid w:val="008E06AC"/>
    <w:rsid w:val="008F7A1F"/>
    <w:rsid w:val="00906F7A"/>
    <w:rsid w:val="00910A44"/>
    <w:rsid w:val="00941999"/>
    <w:rsid w:val="00970DBE"/>
    <w:rsid w:val="00993C14"/>
    <w:rsid w:val="009D58CA"/>
    <w:rsid w:val="009E153F"/>
    <w:rsid w:val="00A14C6F"/>
    <w:rsid w:val="00A80813"/>
    <w:rsid w:val="00A871FD"/>
    <w:rsid w:val="00AF41EF"/>
    <w:rsid w:val="00B47F4F"/>
    <w:rsid w:val="00B56126"/>
    <w:rsid w:val="00B613DE"/>
    <w:rsid w:val="00B712DF"/>
    <w:rsid w:val="00B73C72"/>
    <w:rsid w:val="00B83B21"/>
    <w:rsid w:val="00BA2021"/>
    <w:rsid w:val="00C56F9D"/>
    <w:rsid w:val="00C7099C"/>
    <w:rsid w:val="00C9388E"/>
    <w:rsid w:val="00D83F7A"/>
    <w:rsid w:val="00DB5210"/>
    <w:rsid w:val="00DB6764"/>
    <w:rsid w:val="00DF195A"/>
    <w:rsid w:val="00DF273D"/>
    <w:rsid w:val="00E063FB"/>
    <w:rsid w:val="00E86816"/>
    <w:rsid w:val="00EB4CB5"/>
    <w:rsid w:val="00EC14EB"/>
    <w:rsid w:val="00EE2F51"/>
    <w:rsid w:val="00F17B18"/>
    <w:rsid w:val="00F57CCA"/>
    <w:rsid w:val="00F85F95"/>
    <w:rsid w:val="00F96337"/>
    <w:rsid w:val="00FA4D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F273D"/>
  </w:style>
  <w:style w:type="paragraph" w:styleId="Pealkiri1">
    <w:name w:val="heading 1"/>
    <w:basedOn w:val="Normaallaad"/>
    <w:next w:val="Normaallaad"/>
    <w:link w:val="Pealkiri1Mrk"/>
    <w:uiPriority w:val="9"/>
    <w:qFormat/>
    <w:rsid w:val="0006552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F195A"/>
    <w:pPr>
      <w:ind w:left="720"/>
      <w:contextualSpacing/>
    </w:pPr>
  </w:style>
  <w:style w:type="character" w:customStyle="1" w:styleId="Pealkiri1Mrk">
    <w:name w:val="Pealkiri 1 Märk"/>
    <w:basedOn w:val="Liguvaikefont"/>
    <w:link w:val="Pealkiri1"/>
    <w:uiPriority w:val="9"/>
    <w:rsid w:val="00065521"/>
    <w:rPr>
      <w:rFonts w:asciiTheme="majorHAnsi" w:eastAsiaTheme="majorEastAsia" w:hAnsiTheme="majorHAnsi" w:cstheme="majorBidi"/>
      <w:b/>
      <w:bCs/>
      <w:color w:val="2E74B5" w:themeColor="accent1" w:themeShade="BF"/>
      <w:sz w:val="28"/>
      <w:szCs w:val="28"/>
    </w:rPr>
  </w:style>
  <w:style w:type="paragraph" w:styleId="Pis">
    <w:name w:val="header"/>
    <w:basedOn w:val="Normaallaad"/>
    <w:link w:val="PisMrk"/>
    <w:uiPriority w:val="99"/>
    <w:unhideWhenUsed/>
    <w:rsid w:val="00303887"/>
    <w:pPr>
      <w:tabs>
        <w:tab w:val="center" w:pos="4680"/>
        <w:tab w:val="right" w:pos="9360"/>
      </w:tabs>
    </w:pPr>
    <w:rPr>
      <w:rFonts w:asciiTheme="minorHAnsi" w:eastAsia="Times New Roman" w:hAnsiTheme="minorHAnsi"/>
      <w:sz w:val="22"/>
      <w:szCs w:val="22"/>
      <w:lang w:val="en-US"/>
    </w:rPr>
  </w:style>
  <w:style w:type="character" w:customStyle="1" w:styleId="PisMrk">
    <w:name w:val="Päis Märk"/>
    <w:basedOn w:val="Liguvaikefont"/>
    <w:link w:val="Pis"/>
    <w:uiPriority w:val="99"/>
    <w:rsid w:val="00303887"/>
    <w:rPr>
      <w:rFonts w:asciiTheme="minorHAnsi" w:eastAsia="Times New Roman" w:hAnsiTheme="minorHAnsi"/>
      <w:sz w:val="22"/>
      <w:szCs w:val="22"/>
      <w:lang w:val="en-US"/>
    </w:rPr>
  </w:style>
  <w:style w:type="paragraph" w:styleId="Jutumullitekst">
    <w:name w:val="Balloon Text"/>
    <w:basedOn w:val="Normaallaad"/>
    <w:link w:val="JutumullitekstMrk"/>
    <w:uiPriority w:val="99"/>
    <w:semiHidden/>
    <w:unhideWhenUsed/>
    <w:rsid w:val="00303887"/>
    <w:rPr>
      <w:rFonts w:ascii="Tahoma" w:hAnsi="Tahoma" w:cs="Tahoma"/>
      <w:sz w:val="16"/>
      <w:szCs w:val="16"/>
    </w:rPr>
  </w:style>
  <w:style w:type="character" w:customStyle="1" w:styleId="JutumullitekstMrk">
    <w:name w:val="Jutumullitekst Märk"/>
    <w:basedOn w:val="Liguvaikefont"/>
    <w:link w:val="Jutumullitekst"/>
    <w:uiPriority w:val="99"/>
    <w:semiHidden/>
    <w:rsid w:val="00303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F273D"/>
  </w:style>
  <w:style w:type="paragraph" w:styleId="Pealkiri1">
    <w:name w:val="heading 1"/>
    <w:basedOn w:val="Normaallaad"/>
    <w:next w:val="Normaallaad"/>
    <w:link w:val="Pealkiri1Mrk"/>
    <w:uiPriority w:val="9"/>
    <w:qFormat/>
    <w:rsid w:val="0006552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F195A"/>
    <w:pPr>
      <w:ind w:left="720"/>
      <w:contextualSpacing/>
    </w:pPr>
  </w:style>
  <w:style w:type="character" w:customStyle="1" w:styleId="Pealkiri1Mrk">
    <w:name w:val="Pealkiri 1 Märk"/>
    <w:basedOn w:val="Liguvaikefont"/>
    <w:link w:val="Pealkiri1"/>
    <w:uiPriority w:val="9"/>
    <w:rsid w:val="00065521"/>
    <w:rPr>
      <w:rFonts w:asciiTheme="majorHAnsi" w:eastAsiaTheme="majorEastAsia" w:hAnsiTheme="majorHAnsi" w:cstheme="majorBidi"/>
      <w:b/>
      <w:bCs/>
      <w:color w:val="2E74B5" w:themeColor="accent1" w:themeShade="BF"/>
      <w:sz w:val="28"/>
      <w:szCs w:val="28"/>
    </w:rPr>
  </w:style>
  <w:style w:type="paragraph" w:styleId="Pis">
    <w:name w:val="header"/>
    <w:basedOn w:val="Normaallaad"/>
    <w:link w:val="PisMrk"/>
    <w:uiPriority w:val="99"/>
    <w:unhideWhenUsed/>
    <w:rsid w:val="00303887"/>
    <w:pPr>
      <w:tabs>
        <w:tab w:val="center" w:pos="4680"/>
        <w:tab w:val="right" w:pos="9360"/>
      </w:tabs>
    </w:pPr>
    <w:rPr>
      <w:rFonts w:asciiTheme="minorHAnsi" w:eastAsia="Times New Roman" w:hAnsiTheme="minorHAnsi"/>
      <w:sz w:val="22"/>
      <w:szCs w:val="22"/>
      <w:lang w:val="en-US"/>
    </w:rPr>
  </w:style>
  <w:style w:type="character" w:customStyle="1" w:styleId="PisMrk">
    <w:name w:val="Päis Märk"/>
    <w:basedOn w:val="Liguvaikefont"/>
    <w:link w:val="Pis"/>
    <w:uiPriority w:val="99"/>
    <w:rsid w:val="00303887"/>
    <w:rPr>
      <w:rFonts w:asciiTheme="minorHAnsi" w:eastAsia="Times New Roman" w:hAnsiTheme="minorHAnsi"/>
      <w:sz w:val="22"/>
      <w:szCs w:val="22"/>
      <w:lang w:val="en-US"/>
    </w:rPr>
  </w:style>
  <w:style w:type="paragraph" w:styleId="Jutumullitekst">
    <w:name w:val="Balloon Text"/>
    <w:basedOn w:val="Normaallaad"/>
    <w:link w:val="JutumullitekstMrk"/>
    <w:uiPriority w:val="99"/>
    <w:semiHidden/>
    <w:unhideWhenUsed/>
    <w:rsid w:val="00303887"/>
    <w:rPr>
      <w:rFonts w:ascii="Tahoma" w:hAnsi="Tahoma" w:cs="Tahoma"/>
      <w:sz w:val="16"/>
      <w:szCs w:val="16"/>
    </w:rPr>
  </w:style>
  <w:style w:type="character" w:customStyle="1" w:styleId="JutumullitekstMrk">
    <w:name w:val="Jutumullitekst Märk"/>
    <w:basedOn w:val="Liguvaikefont"/>
    <w:link w:val="Jutumullitekst"/>
    <w:uiPriority w:val="99"/>
    <w:semiHidden/>
    <w:rsid w:val="00303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751">
      <w:bodyDiv w:val="1"/>
      <w:marLeft w:val="0"/>
      <w:marRight w:val="0"/>
      <w:marTop w:val="0"/>
      <w:marBottom w:val="0"/>
      <w:divBdr>
        <w:top w:val="none" w:sz="0" w:space="0" w:color="auto"/>
        <w:left w:val="none" w:sz="0" w:space="0" w:color="auto"/>
        <w:bottom w:val="none" w:sz="0" w:space="0" w:color="auto"/>
        <w:right w:val="none" w:sz="0" w:space="0" w:color="auto"/>
      </w:divBdr>
      <w:divsChild>
        <w:div w:id="1258948685">
          <w:marLeft w:val="0"/>
          <w:marRight w:val="0"/>
          <w:marTop w:val="0"/>
          <w:marBottom w:val="0"/>
          <w:divBdr>
            <w:top w:val="none" w:sz="0" w:space="0" w:color="auto"/>
            <w:left w:val="none" w:sz="0" w:space="0" w:color="auto"/>
            <w:bottom w:val="none" w:sz="0" w:space="0" w:color="auto"/>
            <w:right w:val="none" w:sz="0" w:space="0" w:color="auto"/>
          </w:divBdr>
          <w:divsChild>
            <w:div w:id="2124767966">
              <w:marLeft w:val="0"/>
              <w:marRight w:val="0"/>
              <w:marTop w:val="0"/>
              <w:marBottom w:val="0"/>
              <w:divBdr>
                <w:top w:val="none" w:sz="0" w:space="0" w:color="auto"/>
                <w:left w:val="none" w:sz="0" w:space="0" w:color="auto"/>
                <w:bottom w:val="none" w:sz="0" w:space="0" w:color="auto"/>
                <w:right w:val="none" w:sz="0" w:space="0" w:color="auto"/>
              </w:divBdr>
            </w:div>
            <w:div w:id="332494211">
              <w:marLeft w:val="0"/>
              <w:marRight w:val="0"/>
              <w:marTop w:val="0"/>
              <w:marBottom w:val="0"/>
              <w:divBdr>
                <w:top w:val="none" w:sz="0" w:space="0" w:color="auto"/>
                <w:left w:val="none" w:sz="0" w:space="0" w:color="auto"/>
                <w:bottom w:val="none" w:sz="0" w:space="0" w:color="auto"/>
                <w:right w:val="none" w:sz="0" w:space="0" w:color="auto"/>
              </w:divBdr>
            </w:div>
          </w:divsChild>
        </w:div>
        <w:div w:id="576012910">
          <w:marLeft w:val="0"/>
          <w:marRight w:val="0"/>
          <w:marTop w:val="0"/>
          <w:marBottom w:val="0"/>
          <w:divBdr>
            <w:top w:val="none" w:sz="0" w:space="0" w:color="auto"/>
            <w:left w:val="none" w:sz="0" w:space="0" w:color="auto"/>
            <w:bottom w:val="none" w:sz="0" w:space="0" w:color="auto"/>
            <w:right w:val="none" w:sz="0" w:space="0" w:color="auto"/>
          </w:divBdr>
          <w:divsChild>
            <w:div w:id="194884866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597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3165</Characters>
  <Application>Microsoft Office Word</Application>
  <DocSecurity>0</DocSecurity>
  <Lines>26</Lines>
  <Paragraphs>7</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Eveli</cp:lastModifiedBy>
  <cp:revision>4</cp:revision>
  <cp:lastPrinted>2020-09-30T11:45:00Z</cp:lastPrinted>
  <dcterms:created xsi:type="dcterms:W3CDTF">2020-10-14T07:59:00Z</dcterms:created>
  <dcterms:modified xsi:type="dcterms:W3CDTF">2020-10-14T08:03:00Z</dcterms:modified>
</cp:coreProperties>
</file>